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39DE" w14:textId="1273ADD9" w:rsidR="00822AC8" w:rsidRDefault="003931FF" w:rsidP="00822AC8">
      <w:pPr>
        <w:jc w:val="center"/>
        <w:rPr>
          <w:b/>
          <w:sz w:val="44"/>
          <w:szCs w:val="44"/>
        </w:rPr>
      </w:pPr>
      <w:r>
        <w:rPr>
          <w:b/>
          <w:sz w:val="40"/>
          <w:szCs w:val="44"/>
        </w:rPr>
        <w:t>Time Keeping Guidance for 2023 Open House</w:t>
      </w:r>
    </w:p>
    <w:p w14:paraId="3B39CFBE" w14:textId="77777777" w:rsidR="006A0079" w:rsidRPr="00822AC8" w:rsidRDefault="00822AC8" w:rsidP="00822AC8">
      <w:pPr>
        <w:rPr>
          <w:b/>
          <w:sz w:val="24"/>
          <w:u w:val="single"/>
        </w:rPr>
      </w:pPr>
      <w:r w:rsidRPr="00822AC8">
        <w:rPr>
          <w:b/>
          <w:sz w:val="24"/>
          <w:u w:val="single"/>
        </w:rPr>
        <w:t>NASA Civil Service Employee: Official Duty</w:t>
      </w:r>
    </w:p>
    <w:p w14:paraId="33E37A8D" w14:textId="15307DEC" w:rsidR="00822AC8" w:rsidRDefault="00822AC8" w:rsidP="00822AC8">
      <w:pPr>
        <w:pStyle w:val="ListParagraph"/>
        <w:numPr>
          <w:ilvl w:val="0"/>
          <w:numId w:val="2"/>
        </w:numPr>
      </w:pPr>
      <w:r w:rsidRPr="00822AC8">
        <w:rPr>
          <w:rFonts w:cs="Calibri"/>
        </w:rPr>
        <w:t xml:space="preserve">Employees may support (to include </w:t>
      </w:r>
      <w:r w:rsidR="003931FF">
        <w:rPr>
          <w:rFonts w:cs="Calibri"/>
        </w:rPr>
        <w:t>set up, tear down, staffing</w:t>
      </w:r>
      <w:r w:rsidRPr="00822AC8">
        <w:rPr>
          <w:rFonts w:cs="Calibri"/>
        </w:rPr>
        <w:t xml:space="preserve"> for </w:t>
      </w:r>
      <w:r w:rsidR="003931FF">
        <w:rPr>
          <w:rFonts w:cs="Calibri"/>
        </w:rPr>
        <w:t>Open House</w:t>
      </w:r>
      <w:r w:rsidRPr="00822AC8">
        <w:rPr>
          <w:rFonts w:cs="Calibri"/>
        </w:rPr>
        <w:t xml:space="preserve"> events in their official capacity subject to prior supervisory approval.  </w:t>
      </w:r>
      <w:r w:rsidRPr="000414E2">
        <w:t xml:space="preserve">All participation during regular duty hours (M-F, 6:00 a.m. to 6:00 p.m.) </w:t>
      </w:r>
      <w:r>
        <w:t xml:space="preserve">that has been approved by the supervisor </w:t>
      </w:r>
      <w:r w:rsidRPr="000414E2">
        <w:t xml:space="preserve">is generally considered </w:t>
      </w:r>
      <w:r w:rsidRPr="00822AC8">
        <w:rPr>
          <w:i/>
        </w:rPr>
        <w:t>official duty</w:t>
      </w:r>
      <w:r w:rsidRPr="000414E2">
        <w:t xml:space="preserve">.  </w:t>
      </w:r>
    </w:p>
    <w:p w14:paraId="38E1347C" w14:textId="19FD28E4" w:rsidR="00822AC8" w:rsidRDefault="00822AC8" w:rsidP="00822AC8">
      <w:pPr>
        <w:pStyle w:val="ListParagraph"/>
        <w:numPr>
          <w:ilvl w:val="0"/>
          <w:numId w:val="2"/>
        </w:numPr>
      </w:pPr>
      <w:r w:rsidRPr="002407C6">
        <w:t xml:space="preserve">All employees who participate in </w:t>
      </w:r>
      <w:r w:rsidR="003931FF">
        <w:t>Open House Events</w:t>
      </w:r>
      <w:r w:rsidRPr="002407C6">
        <w:t xml:space="preserve"> will charge to their current WBS(s); there is not a specific WBS for </w:t>
      </w:r>
      <w:r w:rsidR="003931FF">
        <w:t>Open House</w:t>
      </w:r>
      <w:r w:rsidRPr="002407C6">
        <w:t xml:space="preserve"> activities.</w:t>
      </w:r>
    </w:p>
    <w:p w14:paraId="32A75AE8" w14:textId="47C1534E" w:rsidR="00822AC8" w:rsidRPr="000414E2" w:rsidRDefault="003931FF" w:rsidP="00822AC8">
      <w:pPr>
        <w:pStyle w:val="ListParagraph"/>
        <w:numPr>
          <w:ilvl w:val="0"/>
          <w:numId w:val="2"/>
        </w:numPr>
      </w:pPr>
      <w:r>
        <w:t>Open House</w:t>
      </w:r>
      <w:r w:rsidR="00822AC8">
        <w:t xml:space="preserve"> events </w:t>
      </w:r>
      <w:r>
        <w:t>may</w:t>
      </w:r>
      <w:r w:rsidR="00822AC8">
        <w:t xml:space="preserve"> require employee support in their official capacity outside of regular duty hours.  An employee may be granted official duty status at these events with supervisor approval.</w:t>
      </w:r>
    </w:p>
    <w:p w14:paraId="5957324C" w14:textId="34D9E2CF" w:rsidR="00822AC8" w:rsidRPr="000414E2" w:rsidRDefault="00822AC8" w:rsidP="00822AC8">
      <w:pPr>
        <w:pStyle w:val="ListParagraph"/>
        <w:numPr>
          <w:ilvl w:val="0"/>
          <w:numId w:val="2"/>
        </w:numPr>
      </w:pPr>
      <w:r w:rsidRPr="000414E2">
        <w:t xml:space="preserve">Employees’ participation is subject to </w:t>
      </w:r>
      <w:proofErr w:type="gramStart"/>
      <w:r w:rsidRPr="000414E2">
        <w:t>whether or not</w:t>
      </w:r>
      <w:proofErr w:type="gramEnd"/>
      <w:r w:rsidRPr="000414E2">
        <w:t xml:space="preserve"> it interferes with organizational priorities</w:t>
      </w:r>
      <w:r w:rsidR="003931FF">
        <w:t xml:space="preserve">.  </w:t>
      </w:r>
      <w:r w:rsidRPr="000414E2">
        <w:t xml:space="preserve">Employees should keep supervisors </w:t>
      </w:r>
      <w:proofErr w:type="gramStart"/>
      <w:r w:rsidRPr="000414E2">
        <w:t xml:space="preserve">apprised of their involvement in </w:t>
      </w:r>
      <w:r w:rsidR="003931FF">
        <w:t xml:space="preserve">Open House </w:t>
      </w:r>
      <w:r w:rsidRPr="000414E2">
        <w:t>events at all times</w:t>
      </w:r>
      <w:proofErr w:type="gramEnd"/>
      <w:r w:rsidR="003931FF">
        <w:t xml:space="preserve">.  </w:t>
      </w:r>
    </w:p>
    <w:p w14:paraId="6231B7BA" w14:textId="5EA5C2DB" w:rsidR="00822AC8" w:rsidRPr="006F7998" w:rsidRDefault="00822AC8" w:rsidP="00822AC8">
      <w:pPr>
        <w:pStyle w:val="ListParagraph"/>
        <w:numPr>
          <w:ilvl w:val="0"/>
          <w:numId w:val="2"/>
        </w:numPr>
        <w:rPr>
          <w:rFonts w:cs="Calibri"/>
        </w:rPr>
      </w:pPr>
      <w:r w:rsidRPr="00822AC8">
        <w:rPr>
          <w:rFonts w:cs="Calibri"/>
        </w:rPr>
        <w:t>Subject to supervisor approval, employees may charge time supporting each category of event as R</w:t>
      </w:r>
      <w:r w:rsidR="00315BFD">
        <w:rPr>
          <w:rFonts w:cs="Calibri"/>
        </w:rPr>
        <w:t>egular Hours</w:t>
      </w:r>
      <w:r w:rsidRPr="00822AC8">
        <w:rPr>
          <w:rFonts w:cs="Calibri"/>
        </w:rPr>
        <w:t>, Credit Hours, O</w:t>
      </w:r>
      <w:r w:rsidR="009F1E41">
        <w:rPr>
          <w:rFonts w:cs="Calibri"/>
        </w:rPr>
        <w:t>vertime (O</w:t>
      </w:r>
      <w:r w:rsidRPr="00822AC8">
        <w:rPr>
          <w:rFonts w:cs="Calibri"/>
        </w:rPr>
        <w:t>T</w:t>
      </w:r>
      <w:r w:rsidR="009F1E41">
        <w:rPr>
          <w:rFonts w:cs="Calibri"/>
        </w:rPr>
        <w:t>)</w:t>
      </w:r>
      <w:r w:rsidRPr="00822AC8">
        <w:rPr>
          <w:rFonts w:cs="Calibri"/>
        </w:rPr>
        <w:t xml:space="preserve"> or Comp</w:t>
      </w:r>
      <w:r w:rsidR="009F1E41">
        <w:rPr>
          <w:rFonts w:cs="Calibri"/>
        </w:rPr>
        <w:t>ensatory</w:t>
      </w:r>
      <w:r w:rsidRPr="00822AC8">
        <w:rPr>
          <w:rFonts w:cs="Calibri"/>
        </w:rPr>
        <w:t xml:space="preserve"> Time</w:t>
      </w:r>
      <w:r w:rsidR="009F1E41">
        <w:rPr>
          <w:rFonts w:cs="Calibri"/>
        </w:rPr>
        <w:t xml:space="preserve"> (Comp Time)</w:t>
      </w:r>
      <w:r w:rsidRPr="00822AC8">
        <w:rPr>
          <w:rFonts w:cs="Calibri"/>
        </w:rPr>
        <w:t>.</w:t>
      </w:r>
    </w:p>
    <w:p w14:paraId="28625382" w14:textId="77777777" w:rsidR="00822AC8" w:rsidRPr="00822AC8" w:rsidRDefault="00822AC8" w:rsidP="00822AC8">
      <w:pPr>
        <w:rPr>
          <w:rFonts w:cs="Calibri"/>
          <w:b/>
          <w:u w:val="single"/>
        </w:rPr>
      </w:pPr>
      <w:r w:rsidRPr="00822AC8">
        <w:rPr>
          <w:rFonts w:cs="Calibri"/>
          <w:b/>
          <w:u w:val="single"/>
        </w:rPr>
        <w:t>NASA Civil Service Employee: Personal Capacity</w:t>
      </w:r>
    </w:p>
    <w:p w14:paraId="78D5AD27" w14:textId="34378067" w:rsidR="00822AC8" w:rsidRPr="006F7998" w:rsidRDefault="00822AC8" w:rsidP="00822AC8">
      <w:pPr>
        <w:pStyle w:val="ListParagraph"/>
        <w:numPr>
          <w:ilvl w:val="0"/>
          <w:numId w:val="3"/>
        </w:numPr>
        <w:rPr>
          <w:rFonts w:cs="Calibri"/>
        </w:rPr>
      </w:pPr>
      <w:r w:rsidRPr="00822AC8">
        <w:rPr>
          <w:rFonts w:cs="Calibri"/>
        </w:rPr>
        <w:t>Employees acting in their own capacity (voluntary participation</w:t>
      </w:r>
      <w:r w:rsidR="003931FF">
        <w:rPr>
          <w:rFonts w:cs="Calibri"/>
        </w:rPr>
        <w:t xml:space="preserve"> or attendance</w:t>
      </w:r>
      <w:r w:rsidRPr="00822AC8">
        <w:rPr>
          <w:rFonts w:cs="Calibri"/>
        </w:rPr>
        <w:t xml:space="preserve"> not approved as official duty by their supervisors) should take leave (as applicable) to </w:t>
      </w:r>
      <w:r w:rsidR="003931FF">
        <w:rPr>
          <w:rFonts w:cs="Calibri"/>
        </w:rPr>
        <w:t>volunteer to support</w:t>
      </w:r>
      <w:r w:rsidRPr="00822AC8">
        <w:rPr>
          <w:rFonts w:cs="Calibri"/>
        </w:rPr>
        <w:t xml:space="preserve"> events </w:t>
      </w:r>
      <w:r w:rsidR="00111E33">
        <w:rPr>
          <w:rFonts w:cs="Calibri"/>
        </w:rPr>
        <w:t xml:space="preserve">occurring </w:t>
      </w:r>
      <w:r w:rsidRPr="00822AC8">
        <w:rPr>
          <w:rFonts w:cs="Calibri"/>
        </w:rPr>
        <w:t xml:space="preserve">during </w:t>
      </w:r>
      <w:r w:rsidR="00111E33">
        <w:rPr>
          <w:rFonts w:cs="Calibri"/>
        </w:rPr>
        <w:t>a</w:t>
      </w:r>
      <w:r w:rsidRPr="00822AC8">
        <w:rPr>
          <w:rFonts w:cs="Calibri"/>
        </w:rPr>
        <w:t xml:space="preserve"> </w:t>
      </w:r>
      <w:r w:rsidR="00315BFD" w:rsidRPr="00822AC8">
        <w:rPr>
          <w:rFonts w:cs="Calibri"/>
        </w:rPr>
        <w:t>workday</w:t>
      </w:r>
      <w:r w:rsidRPr="00822AC8">
        <w:rPr>
          <w:rFonts w:cs="Calibri"/>
        </w:rPr>
        <w:t xml:space="preserve">.  </w:t>
      </w:r>
    </w:p>
    <w:p w14:paraId="38609712" w14:textId="77777777" w:rsidR="00822AC8" w:rsidRPr="00822AC8" w:rsidRDefault="00822AC8" w:rsidP="00822AC8">
      <w:pPr>
        <w:rPr>
          <w:rFonts w:cs="Calibri"/>
          <w:b/>
          <w:u w:val="single"/>
        </w:rPr>
      </w:pPr>
      <w:r w:rsidRPr="00822AC8">
        <w:rPr>
          <w:rFonts w:cs="Calibri"/>
          <w:b/>
          <w:u w:val="single"/>
        </w:rPr>
        <w:t>NASA Contract Employee</w:t>
      </w:r>
    </w:p>
    <w:p w14:paraId="6C906893" w14:textId="161923A8" w:rsidR="00822AC8" w:rsidRPr="00822AC8" w:rsidRDefault="00822AC8" w:rsidP="00822AC8">
      <w:pPr>
        <w:pStyle w:val="ListParagraph"/>
        <w:numPr>
          <w:ilvl w:val="0"/>
          <w:numId w:val="3"/>
        </w:numPr>
        <w:rPr>
          <w:rFonts w:cs="Calibri"/>
        </w:rPr>
      </w:pPr>
      <w:r w:rsidRPr="00822AC8">
        <w:rPr>
          <w:rFonts w:cs="Calibri"/>
        </w:rPr>
        <w:t xml:space="preserve">Contract Employees should obtain approval from their Company Management regarding their ability to participate in </w:t>
      </w:r>
      <w:r w:rsidR="003931FF">
        <w:rPr>
          <w:rFonts w:cs="Calibri"/>
        </w:rPr>
        <w:t>Open House</w:t>
      </w:r>
      <w:r w:rsidRPr="00822AC8">
        <w:rPr>
          <w:rFonts w:cs="Calibri"/>
        </w:rPr>
        <w:t xml:space="preserve"> Events.  The </w:t>
      </w:r>
      <w:r w:rsidR="003931FF" w:rsidRPr="00822AC8">
        <w:rPr>
          <w:rFonts w:cs="Calibri"/>
        </w:rPr>
        <w:t>way</w:t>
      </w:r>
      <w:r w:rsidRPr="00822AC8">
        <w:rPr>
          <w:rFonts w:cs="Calibri"/>
        </w:rPr>
        <w:t xml:space="preserve"> Contract Employees would appropriately account for their time while participating in </w:t>
      </w:r>
      <w:r w:rsidR="003931FF">
        <w:rPr>
          <w:rFonts w:cs="Calibri"/>
        </w:rPr>
        <w:t>Open house</w:t>
      </w:r>
      <w:r w:rsidRPr="00822AC8">
        <w:rPr>
          <w:rFonts w:cs="Calibri"/>
        </w:rPr>
        <w:t xml:space="preserve"> Events will depend on the contract, the company accounting and timekeeping system, and other factors.</w:t>
      </w:r>
    </w:p>
    <w:p w14:paraId="7B08C3D6" w14:textId="77777777" w:rsidR="00822AC8" w:rsidRPr="00AB2F2E" w:rsidRDefault="00822AC8" w:rsidP="00822AC8">
      <w:pPr>
        <w:rPr>
          <w:b/>
          <w:szCs w:val="20"/>
        </w:rPr>
      </w:pPr>
      <w:r w:rsidRPr="00E61D1B">
        <w:rPr>
          <w:b/>
          <w:sz w:val="24"/>
          <w:szCs w:val="20"/>
          <w:u w:val="single"/>
        </w:rPr>
        <w:t>Additional Information</w:t>
      </w:r>
      <w:r w:rsidRPr="00E61D1B">
        <w:rPr>
          <w:b/>
          <w:sz w:val="24"/>
          <w:szCs w:val="20"/>
        </w:rPr>
        <w:t>:</w:t>
      </w:r>
    </w:p>
    <w:p w14:paraId="553D770B" w14:textId="77777777" w:rsidR="00020EA9" w:rsidRPr="00020EA9" w:rsidRDefault="00822AC8" w:rsidP="00AA0ED9">
      <w:pPr>
        <w:numPr>
          <w:ilvl w:val="0"/>
          <w:numId w:val="1"/>
        </w:numPr>
      </w:pPr>
      <w:r w:rsidRPr="00020EA9">
        <w:rPr>
          <w:szCs w:val="20"/>
        </w:rPr>
        <w:t>The official work week is defined as Monday thru Friday, 6:00 a.m. to 6:00 p.m.</w:t>
      </w:r>
    </w:p>
    <w:p w14:paraId="570DE572" w14:textId="320CB13F" w:rsidR="00F32991" w:rsidRPr="006F7998" w:rsidRDefault="00822AC8" w:rsidP="00AA0ED9">
      <w:pPr>
        <w:numPr>
          <w:ilvl w:val="0"/>
          <w:numId w:val="1"/>
        </w:numPr>
      </w:pPr>
      <w:r w:rsidRPr="006F7998">
        <w:t>If an employee is injured during a supervisory approved activity, the employe</w:t>
      </w:r>
      <w:r w:rsidRPr="00020EA9">
        <w:rPr>
          <w:b/>
        </w:rPr>
        <w:t xml:space="preserve">e </w:t>
      </w:r>
      <w:r w:rsidRPr="006F7998">
        <w:t xml:space="preserve">would be considered in performance of official duties.  </w:t>
      </w:r>
      <w:r w:rsidRPr="00020EA9">
        <w:rPr>
          <w:b/>
        </w:rPr>
        <w:t>Note that all Workers’ Compensation Claims are subject to approval by the Department of Labor.</w:t>
      </w:r>
    </w:p>
    <w:p w14:paraId="4B281E9B" w14:textId="43060203" w:rsidR="00822AC8" w:rsidRPr="006F7998" w:rsidRDefault="00822AC8" w:rsidP="00F32991">
      <w:pPr>
        <w:pStyle w:val="ListParagraph"/>
        <w:numPr>
          <w:ilvl w:val="0"/>
          <w:numId w:val="1"/>
        </w:numPr>
      </w:pPr>
      <w:r w:rsidRPr="006F7998">
        <w:t>For budget control, approval of O</w:t>
      </w:r>
      <w:r w:rsidR="00111E33">
        <w:t>T</w:t>
      </w:r>
      <w:r w:rsidRPr="006F7998">
        <w:t xml:space="preserve"> or Comp</w:t>
      </w:r>
      <w:r w:rsidR="00111E33">
        <w:t xml:space="preserve"> Time </w:t>
      </w:r>
      <w:r w:rsidR="006F7998" w:rsidRPr="006F7998">
        <w:rPr>
          <w:b/>
          <w:u w:val="single"/>
        </w:rPr>
        <w:t>should be coordinated</w:t>
      </w:r>
      <w:r w:rsidR="006F7998" w:rsidRPr="006F7998">
        <w:t xml:space="preserve"> between </w:t>
      </w:r>
      <w:r w:rsidRPr="006F7998">
        <w:t xml:space="preserve">the </w:t>
      </w:r>
      <w:r w:rsidR="00890634">
        <w:t xml:space="preserve">Open House </w:t>
      </w:r>
      <w:r w:rsidRPr="006F7998">
        <w:t xml:space="preserve">Program Manager and </w:t>
      </w:r>
      <w:r w:rsidR="00111E33">
        <w:t xml:space="preserve">an employee’s </w:t>
      </w:r>
      <w:r w:rsidRPr="006F7998">
        <w:t>immediate Supervisor</w:t>
      </w:r>
      <w:r w:rsidR="006F7998" w:rsidRPr="006F7998">
        <w:t xml:space="preserve"> to ensure OT or Comp Time is necessary</w:t>
      </w:r>
      <w:r w:rsidRPr="006F7998">
        <w:t xml:space="preserve">.  Overtime hours are all hours </w:t>
      </w:r>
      <w:proofErr w:type="gramStart"/>
      <w:r w:rsidRPr="006F7998">
        <w:t>in excess of</w:t>
      </w:r>
      <w:proofErr w:type="gramEnd"/>
      <w:r w:rsidRPr="006F7998">
        <w:t xml:space="preserve"> 8 hours in a day or 40 hours in a week that are </w:t>
      </w:r>
      <w:r w:rsidRPr="006F7998">
        <w:rPr>
          <w:b/>
          <w:i/>
        </w:rPr>
        <w:t>officially ordered and approved in advance by the Supervisor.</w:t>
      </w:r>
    </w:p>
    <w:p w14:paraId="5D2AF221" w14:textId="77777777" w:rsidR="00822AC8" w:rsidRPr="006F7998" w:rsidRDefault="00822AC8" w:rsidP="00F32991">
      <w:pPr>
        <w:pStyle w:val="ListParagraph"/>
        <w:numPr>
          <w:ilvl w:val="0"/>
          <w:numId w:val="1"/>
        </w:numPr>
        <w:rPr>
          <w:szCs w:val="20"/>
        </w:rPr>
      </w:pPr>
      <w:r w:rsidRPr="006F7998">
        <w:rPr>
          <w:szCs w:val="20"/>
        </w:rPr>
        <w:lastRenderedPageBreak/>
        <w:t xml:space="preserve">Due to the Maxi-flex work schedule, employees may earn Credit hours, flex their work schedule, or be approved </w:t>
      </w:r>
      <w:r w:rsidRPr="006F7998">
        <w:rPr>
          <w:b/>
          <w:i/>
          <w:szCs w:val="20"/>
        </w:rPr>
        <w:t>in advance</w:t>
      </w:r>
      <w:r w:rsidRPr="006F7998">
        <w:rPr>
          <w:szCs w:val="20"/>
        </w:rPr>
        <w:t xml:space="preserve"> to earn Overtime or Compensatory Time.</w:t>
      </w:r>
    </w:p>
    <w:p w14:paraId="5397C350" w14:textId="76D4BABD" w:rsidR="00822AC8" w:rsidRPr="006F7998" w:rsidRDefault="00822AC8" w:rsidP="00F32991">
      <w:pPr>
        <w:pStyle w:val="ListParagraph"/>
        <w:numPr>
          <w:ilvl w:val="0"/>
          <w:numId w:val="1"/>
        </w:numPr>
        <w:rPr>
          <w:szCs w:val="20"/>
        </w:rPr>
      </w:pPr>
      <w:r w:rsidRPr="006F7998">
        <w:rPr>
          <w:szCs w:val="20"/>
        </w:rPr>
        <w:t xml:space="preserve">For </w:t>
      </w:r>
      <w:r w:rsidR="009F1E41">
        <w:rPr>
          <w:szCs w:val="20"/>
        </w:rPr>
        <w:t xml:space="preserve">safety </w:t>
      </w:r>
      <w:r w:rsidRPr="006F7998">
        <w:rPr>
          <w:szCs w:val="20"/>
        </w:rPr>
        <w:t xml:space="preserve">purposes </w:t>
      </w:r>
      <w:r w:rsidR="00111E33">
        <w:rPr>
          <w:szCs w:val="20"/>
        </w:rPr>
        <w:t>within</w:t>
      </w:r>
      <w:r w:rsidRPr="006F7998">
        <w:rPr>
          <w:szCs w:val="20"/>
        </w:rPr>
        <w:t xml:space="preserve"> the Maxi-flex Work Schedule, LAPD 1700.5</w:t>
      </w:r>
      <w:r w:rsidR="00111E33">
        <w:rPr>
          <w:szCs w:val="20"/>
        </w:rPr>
        <w:t xml:space="preserve"> K-1</w:t>
      </w:r>
      <w:r w:rsidR="009F1E41">
        <w:rPr>
          <w:szCs w:val="20"/>
        </w:rPr>
        <w:t>,</w:t>
      </w:r>
      <w:r w:rsidRPr="006F7998">
        <w:rPr>
          <w:szCs w:val="20"/>
        </w:rPr>
        <w:t xml:space="preserve"> limits employees performing non-critical mission related work to 12 hours a day.</w:t>
      </w:r>
    </w:p>
    <w:p w14:paraId="186FE7FE" w14:textId="3CE29661" w:rsidR="006F7998" w:rsidRPr="006F7998" w:rsidRDefault="006F7998" w:rsidP="00F32991">
      <w:pPr>
        <w:pStyle w:val="ListParagraph"/>
        <w:numPr>
          <w:ilvl w:val="0"/>
          <w:numId w:val="1"/>
        </w:numPr>
        <w:rPr>
          <w:szCs w:val="20"/>
        </w:rPr>
      </w:pPr>
      <w:r w:rsidRPr="006F7998">
        <w:rPr>
          <w:szCs w:val="20"/>
        </w:rPr>
        <w:t xml:space="preserve">All </w:t>
      </w:r>
      <w:r w:rsidR="003931FF">
        <w:rPr>
          <w:szCs w:val="20"/>
        </w:rPr>
        <w:t>Open House</w:t>
      </w:r>
      <w:r w:rsidRPr="006F7998">
        <w:rPr>
          <w:szCs w:val="20"/>
        </w:rPr>
        <w:t xml:space="preserve"> questions should be directed to </w:t>
      </w:r>
      <w:r w:rsidR="003931FF">
        <w:rPr>
          <w:szCs w:val="20"/>
        </w:rPr>
        <w:t>Lena Little</w:t>
      </w:r>
      <w:r w:rsidRPr="006F7998">
        <w:rPr>
          <w:szCs w:val="20"/>
        </w:rPr>
        <w:t>, who will forward the questions (as applicable) to OCFO, O</w:t>
      </w:r>
      <w:r w:rsidR="00315BFD">
        <w:rPr>
          <w:szCs w:val="20"/>
        </w:rPr>
        <w:t>G</w:t>
      </w:r>
      <w:r w:rsidRPr="006F7998">
        <w:rPr>
          <w:szCs w:val="20"/>
        </w:rPr>
        <w:t xml:space="preserve">C, or </w:t>
      </w:r>
      <w:r w:rsidR="009F1E41">
        <w:rPr>
          <w:szCs w:val="20"/>
        </w:rPr>
        <w:t>HR</w:t>
      </w:r>
      <w:r w:rsidRPr="006F7998">
        <w:rPr>
          <w:szCs w:val="20"/>
        </w:rPr>
        <w:t>O.</w:t>
      </w:r>
    </w:p>
    <w:p w14:paraId="4FDE48A5" w14:textId="77777777" w:rsidR="00822AC8" w:rsidRPr="00822AC8" w:rsidRDefault="00822AC8" w:rsidP="00822AC8">
      <w:pPr>
        <w:rPr>
          <w:sz w:val="24"/>
        </w:rPr>
      </w:pPr>
    </w:p>
    <w:sectPr w:rsidR="00822AC8" w:rsidRPr="00822AC8" w:rsidSect="006F7998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B75" w14:textId="77777777" w:rsidR="00577148" w:rsidRDefault="00577148" w:rsidP="006F7998">
      <w:pPr>
        <w:spacing w:after="0" w:line="240" w:lineRule="auto"/>
      </w:pPr>
      <w:r>
        <w:separator/>
      </w:r>
    </w:p>
  </w:endnote>
  <w:endnote w:type="continuationSeparator" w:id="0">
    <w:p w14:paraId="64E1CCB7" w14:textId="77777777" w:rsidR="00577148" w:rsidRDefault="00577148" w:rsidP="006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16C8" w14:textId="4F0867DE" w:rsidR="006F7998" w:rsidRDefault="009F1E41">
    <w:pPr>
      <w:pStyle w:val="Footer"/>
    </w:pPr>
    <w:proofErr w:type="spellStart"/>
    <w:r>
      <w:t>lje</w:t>
    </w:r>
    <w:proofErr w:type="spellEnd"/>
    <w:r w:rsidR="006F7998">
      <w:t xml:space="preserve"> </w:t>
    </w:r>
    <w:r>
      <w:t>05/30/23</w:t>
    </w:r>
    <w:r w:rsidR="006F7998">
      <w:t xml:space="preserve"> ver.1</w:t>
    </w:r>
    <w:r>
      <w:t>2</w:t>
    </w:r>
  </w:p>
  <w:p w14:paraId="6E6049EE" w14:textId="77777777" w:rsidR="006F7998" w:rsidRDefault="006F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E9DA" w14:textId="77777777" w:rsidR="00577148" w:rsidRDefault="00577148" w:rsidP="006F7998">
      <w:pPr>
        <w:spacing w:after="0" w:line="240" w:lineRule="auto"/>
      </w:pPr>
      <w:r>
        <w:separator/>
      </w:r>
    </w:p>
  </w:footnote>
  <w:footnote w:type="continuationSeparator" w:id="0">
    <w:p w14:paraId="506CE952" w14:textId="77777777" w:rsidR="00577148" w:rsidRDefault="00577148" w:rsidP="006F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EE4"/>
    <w:multiLevelType w:val="hybridMultilevel"/>
    <w:tmpl w:val="172E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6EC7"/>
    <w:multiLevelType w:val="hybridMultilevel"/>
    <w:tmpl w:val="6EDA36C6"/>
    <w:lvl w:ilvl="0" w:tplc="10DC1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84E95"/>
    <w:multiLevelType w:val="hybridMultilevel"/>
    <w:tmpl w:val="B98C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4060">
    <w:abstractNumId w:val="1"/>
  </w:num>
  <w:num w:numId="2" w16cid:durableId="1713383508">
    <w:abstractNumId w:val="2"/>
  </w:num>
  <w:num w:numId="3" w16cid:durableId="12738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C8"/>
    <w:rsid w:val="00020EA9"/>
    <w:rsid w:val="000317F5"/>
    <w:rsid w:val="00085752"/>
    <w:rsid w:val="00111E33"/>
    <w:rsid w:val="00225469"/>
    <w:rsid w:val="002A2556"/>
    <w:rsid w:val="00315BFD"/>
    <w:rsid w:val="003931FF"/>
    <w:rsid w:val="003F75EC"/>
    <w:rsid w:val="005367AB"/>
    <w:rsid w:val="00577148"/>
    <w:rsid w:val="005A49C2"/>
    <w:rsid w:val="006A0079"/>
    <w:rsid w:val="006F7998"/>
    <w:rsid w:val="00822AC8"/>
    <w:rsid w:val="00890634"/>
    <w:rsid w:val="009F1E41"/>
    <w:rsid w:val="00AC75AC"/>
    <w:rsid w:val="00D438F6"/>
    <w:rsid w:val="00E673F1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F8996"/>
  <w14:defaultImageDpi w14:val="300"/>
  <w15:docId w15:val="{DC631845-4212-417B-8256-9FFF9FDF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C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A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C8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9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98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5A49C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7A87A-B029-B248-A05C-DF0DE0BA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(LARC-H102)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 , Ferebee</dc:creator>
  <cp:keywords/>
  <dc:description/>
  <cp:lastModifiedBy>Little, Lena (LARC-H1)</cp:lastModifiedBy>
  <cp:revision>5</cp:revision>
  <dcterms:created xsi:type="dcterms:W3CDTF">2023-05-30T20:18:00Z</dcterms:created>
  <dcterms:modified xsi:type="dcterms:W3CDTF">2023-06-07T18:02:00Z</dcterms:modified>
</cp:coreProperties>
</file>